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2A072" w14:textId="6F64D297" w:rsidR="00DF2943" w:rsidRDefault="005B2C87" w:rsidP="00A31FC4">
      <w:pPr>
        <w:pStyle w:val="Ttulo1"/>
        <w:rPr>
          <w:lang w:val="es-MX"/>
        </w:rPr>
      </w:pPr>
      <w:r>
        <w:rPr>
          <w:lang w:val="es-MX"/>
        </w:rPr>
        <w:t>Taladro para Carpintería Industrial</w:t>
      </w:r>
    </w:p>
    <w:p w14:paraId="134D3EA7" w14:textId="34222E35" w:rsidR="00A31FC4" w:rsidRDefault="00A31FC4" w:rsidP="00A31FC4">
      <w:pPr>
        <w:rPr>
          <w:lang w:val="es-MX"/>
        </w:rPr>
      </w:pPr>
      <w:r>
        <w:rPr>
          <w:lang w:val="es-MX"/>
        </w:rPr>
        <w:t xml:space="preserve">Se requiere automatizar </w:t>
      </w:r>
      <w:r w:rsidR="005B2C87">
        <w:rPr>
          <w:lang w:val="es-MX"/>
        </w:rPr>
        <w:t>una taladradora de madera</w:t>
      </w:r>
      <w:r>
        <w:rPr>
          <w:lang w:val="es-MX"/>
        </w:rPr>
        <w:t xml:space="preserve">, se dispone </w:t>
      </w:r>
      <w:r w:rsidR="005B2C87">
        <w:rPr>
          <w:lang w:val="es-MX"/>
        </w:rPr>
        <w:t>de un</w:t>
      </w:r>
      <w:r w:rsidR="00012B3A">
        <w:rPr>
          <w:lang w:val="es-MX"/>
        </w:rPr>
        <w:t xml:space="preserve"> pistón de</w:t>
      </w:r>
      <w:r w:rsidR="005B2C87">
        <w:rPr>
          <w:lang w:val="es-MX"/>
        </w:rPr>
        <w:t xml:space="preserve"> prensa</w:t>
      </w:r>
      <w:r w:rsidR="00012B3A">
        <w:rPr>
          <w:lang w:val="es-MX"/>
        </w:rPr>
        <w:t>do</w:t>
      </w:r>
      <w:r>
        <w:rPr>
          <w:lang w:val="es-MX"/>
        </w:rPr>
        <w:t>,</w:t>
      </w:r>
      <w:r w:rsidR="008C2E83">
        <w:rPr>
          <w:lang w:val="es-MX"/>
        </w:rPr>
        <w:t xml:space="preserve"> </w:t>
      </w:r>
      <w:r w:rsidR="005B2C87">
        <w:rPr>
          <w:lang w:val="es-MX"/>
        </w:rPr>
        <w:t>un taladro, cuatro sensores electromagnéticos y dos actuadores de doble efecto</w:t>
      </w:r>
      <w:r w:rsidR="008C2E83">
        <w:rPr>
          <w:lang w:val="es-MX"/>
        </w:rPr>
        <w:t>.</w:t>
      </w:r>
      <w:r w:rsidR="00B86C5C">
        <w:rPr>
          <w:lang w:val="es-MX"/>
        </w:rPr>
        <w:t xml:space="preserve"> En la imagen se ilustra el proceso.</w:t>
      </w:r>
      <w:r w:rsidR="008C2E83">
        <w:rPr>
          <w:lang w:val="es-MX"/>
        </w:rPr>
        <w:t xml:space="preserve"> </w:t>
      </w:r>
    </w:p>
    <w:p w14:paraId="797C3299" w14:textId="771A95DB" w:rsidR="008C2E83" w:rsidRDefault="00B86C5C" w:rsidP="00E01A63">
      <w:pPr>
        <w:jc w:val="center"/>
        <w:rPr>
          <w:lang w:val="es-MX"/>
        </w:rPr>
      </w:pPr>
      <w:r>
        <w:rPr>
          <w:noProof/>
          <w:lang w:val="es-MX"/>
        </w:rPr>
        <w:drawing>
          <wp:inline distT="0" distB="0" distL="0" distR="0" wp14:anchorId="40732DCA" wp14:editId="526AF21B">
            <wp:extent cx="4862830" cy="4143375"/>
            <wp:effectExtent l="0" t="0" r="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6531" cy="414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07851" w14:textId="48147116" w:rsidR="00927830" w:rsidRPr="00E01A63" w:rsidRDefault="00967B5A" w:rsidP="00464B4F">
      <w:pPr>
        <w:rPr>
          <w:lang w:val="es-MX"/>
        </w:rPr>
      </w:pPr>
      <w:r>
        <w:rPr>
          <w:lang w:val="es-MX"/>
        </w:rPr>
        <w:t>El proceso se pone en marcha al presionar el pulsador START</w:t>
      </w:r>
      <w:r w:rsidR="006C70E5">
        <w:rPr>
          <w:lang w:val="es-MX"/>
        </w:rPr>
        <w:t xml:space="preserve">, en ese mismo instante se activa la electroválvula (A+), la cual cumple la función de accionar el pistón para prensar la madera. Cuando el sensor electromagnético (a1) se activa </w:t>
      </w:r>
      <w:r w:rsidR="00584899">
        <w:rPr>
          <w:lang w:val="es-MX"/>
        </w:rPr>
        <w:t xml:space="preserve">quiere decir que la madera esta prensada, enseguida se activa la electroválvula (B+) y el taladro. En el momento en que </w:t>
      </w:r>
      <w:r w:rsidR="0005638F">
        <w:rPr>
          <w:lang w:val="es-MX"/>
        </w:rPr>
        <w:t>el sensor electromagnético (b1) detecta el paso del taladro se activa la electroválvula (B-) que tiene la función de retirar el taladro</w:t>
      </w:r>
      <w:r w:rsidR="005E2705">
        <w:rPr>
          <w:lang w:val="es-MX"/>
        </w:rPr>
        <w:t>, al detectar el sensor (b0), se activa la electroválvula (A-) y se retira el pistón de prensado, cuando el pistón llega a su estado normal se activa el sensor (a0) y vuelve a iniciar el proceso.</w:t>
      </w:r>
    </w:p>
    <w:sectPr w:rsidR="00927830" w:rsidRPr="00E01A63" w:rsidSect="00927830">
      <w:headerReference w:type="default" r:id="rId8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71842" w14:textId="77777777" w:rsidR="00F00B2C" w:rsidRDefault="00F00B2C" w:rsidP="00C20D73">
      <w:pPr>
        <w:spacing w:line="240" w:lineRule="auto"/>
      </w:pPr>
      <w:r>
        <w:separator/>
      </w:r>
    </w:p>
  </w:endnote>
  <w:endnote w:type="continuationSeparator" w:id="0">
    <w:p w14:paraId="4CAF39CE" w14:textId="77777777" w:rsidR="00F00B2C" w:rsidRDefault="00F00B2C" w:rsidP="00C20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67633" w14:textId="77777777" w:rsidR="00F00B2C" w:rsidRDefault="00F00B2C" w:rsidP="00C20D73">
      <w:pPr>
        <w:spacing w:line="240" w:lineRule="auto"/>
      </w:pPr>
      <w:r>
        <w:separator/>
      </w:r>
    </w:p>
  </w:footnote>
  <w:footnote w:type="continuationSeparator" w:id="0">
    <w:p w14:paraId="6A964029" w14:textId="77777777" w:rsidR="00F00B2C" w:rsidRDefault="00F00B2C" w:rsidP="00C20D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79A46" w14:textId="6C4B3CE4" w:rsidR="00C20D73" w:rsidRDefault="00C20D73" w:rsidP="00C20D73">
    <w:pPr>
      <w:pStyle w:val="Encabezado"/>
    </w:pPr>
    <w:r>
      <w:t xml:space="preserve">Curso Teórico Práctico de GRAFCET </w:t>
    </w:r>
    <w:r>
      <w:tab/>
    </w:r>
    <w:r>
      <w:rPr>
        <w:noProof/>
      </w:rPr>
      <w:drawing>
        <wp:inline distT="0" distB="0" distL="0" distR="0" wp14:anchorId="1D6BF7DB" wp14:editId="6E72DEDE">
          <wp:extent cx="1026544" cy="469984"/>
          <wp:effectExtent l="0" t="0" r="2540" b="6350"/>
          <wp:docPr id="2" name="Imagen 2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112" cy="4908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4F3373BD" w14:textId="77777777" w:rsidR="00C20D73" w:rsidRDefault="00C20D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E62BFE"/>
    <w:multiLevelType w:val="hybridMultilevel"/>
    <w:tmpl w:val="45E61938"/>
    <w:lvl w:ilvl="0" w:tplc="E74013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198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FC4"/>
    <w:rsid w:val="00012B3A"/>
    <w:rsid w:val="0005638F"/>
    <w:rsid w:val="001B76F9"/>
    <w:rsid w:val="002D3803"/>
    <w:rsid w:val="00346D36"/>
    <w:rsid w:val="00410A9B"/>
    <w:rsid w:val="00464B4F"/>
    <w:rsid w:val="00584899"/>
    <w:rsid w:val="005B2C87"/>
    <w:rsid w:val="005D7F56"/>
    <w:rsid w:val="005E2705"/>
    <w:rsid w:val="00627DC7"/>
    <w:rsid w:val="00634256"/>
    <w:rsid w:val="00692D34"/>
    <w:rsid w:val="006C70E5"/>
    <w:rsid w:val="008C2E83"/>
    <w:rsid w:val="008C40DD"/>
    <w:rsid w:val="00927830"/>
    <w:rsid w:val="00967B5A"/>
    <w:rsid w:val="00A31FC4"/>
    <w:rsid w:val="00B37C82"/>
    <w:rsid w:val="00B86C5C"/>
    <w:rsid w:val="00C20D73"/>
    <w:rsid w:val="00DF2943"/>
    <w:rsid w:val="00E01A63"/>
    <w:rsid w:val="00F00B2C"/>
    <w:rsid w:val="00F9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B267F"/>
  <w15:chartTrackingRefBased/>
  <w15:docId w15:val="{48806BCA-F6AD-4A8C-9FEA-6B26B0E9F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FC4"/>
    <w:pPr>
      <w:spacing w:after="0" w:line="480" w:lineRule="auto"/>
      <w:ind w:firstLine="72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"/>
    <w:uiPriority w:val="9"/>
    <w:qFormat/>
    <w:rsid w:val="00A31FC4"/>
    <w:pPr>
      <w:keepNext/>
      <w:keepLines/>
      <w:ind w:firstLine="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1FC4"/>
    <w:rPr>
      <w:rFonts w:ascii="Arial" w:eastAsiaTheme="majorEastAsia" w:hAnsi="Arial" w:cstheme="majorBidi"/>
      <w:b/>
      <w:szCs w:val="32"/>
    </w:rPr>
  </w:style>
  <w:style w:type="paragraph" w:styleId="Prrafodelista">
    <w:name w:val="List Paragraph"/>
    <w:basedOn w:val="Normal"/>
    <w:uiPriority w:val="34"/>
    <w:qFormat/>
    <w:rsid w:val="00E01A6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20D73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0D73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C20D73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0D7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Brayan Fernel Tarazona Jaimes</dc:creator>
  <cp:keywords/>
  <dc:description/>
  <cp:lastModifiedBy>Brayan Fernel Tarazona Jaimes</cp:lastModifiedBy>
  <cp:revision>7</cp:revision>
  <dcterms:created xsi:type="dcterms:W3CDTF">2023-01-22T21:16:00Z</dcterms:created>
  <dcterms:modified xsi:type="dcterms:W3CDTF">2023-01-22T22:26:00Z</dcterms:modified>
</cp:coreProperties>
</file>